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FDA" w:rsidRPr="00455FDA" w:rsidRDefault="00455FDA" w:rsidP="00455FDA">
      <w:pPr>
        <w:jc w:val="right"/>
        <w:rPr>
          <w:rFonts w:ascii="Times New Roman" w:eastAsia="Times New Roman" w:hAnsi="Times New Roman" w:cs="Times New Roman"/>
          <w:sz w:val="24"/>
          <w:szCs w:val="24"/>
          <w:lang w:eastAsia="it-IT"/>
        </w:rPr>
      </w:pPr>
      <w:bookmarkStart w:id="0" w:name="_GoBack"/>
      <w:bookmarkEnd w:id="0"/>
      <w:r w:rsidRPr="00455FDA">
        <w:rPr>
          <w:rFonts w:ascii="Times New Roman" w:eastAsia="Times New Roman" w:hAnsi="Times New Roman" w:cs="Times New Roman"/>
          <w:sz w:val="24"/>
          <w:szCs w:val="24"/>
          <w:lang w:eastAsia="it-IT"/>
        </w:rPr>
        <w:t>Spett.le Comune di Santu Lussurgiu</w:t>
      </w:r>
    </w:p>
    <w:p w:rsidR="00455FDA" w:rsidRPr="00455FDA" w:rsidRDefault="00455FDA" w:rsidP="00455FDA">
      <w:pPr>
        <w:jc w:val="right"/>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Ufficio Servizi Sociali</w:t>
      </w:r>
    </w:p>
    <w:p w:rsidR="00455FDA" w:rsidRPr="00455FDA" w:rsidRDefault="00455FDA" w:rsidP="00455FDA">
      <w:pPr>
        <w:spacing w:line="360" w:lineRule="auto"/>
        <w:jc w:val="both"/>
        <w:rPr>
          <w:rFonts w:ascii="Arial" w:eastAsia="Times New Roman" w:hAnsi="Arial" w:cs="Arial"/>
          <w:b/>
          <w:sz w:val="20"/>
          <w:szCs w:val="20"/>
          <w:lang w:eastAsia="it-IT"/>
        </w:rPr>
      </w:pPr>
    </w:p>
    <w:p w:rsidR="00455FDA" w:rsidRPr="00455FDA" w:rsidRDefault="00455FDA" w:rsidP="00455FDA">
      <w:pPr>
        <w:spacing w:line="360" w:lineRule="auto"/>
        <w:jc w:val="both"/>
        <w:rPr>
          <w:rFonts w:ascii="Times New Roman" w:eastAsia="Times New Roman" w:hAnsi="Times New Roman" w:cs="Times New Roman"/>
          <w:b/>
          <w:sz w:val="24"/>
          <w:szCs w:val="24"/>
          <w:lang w:eastAsia="it-IT"/>
        </w:rPr>
      </w:pPr>
      <w:r w:rsidRPr="00455FDA">
        <w:rPr>
          <w:rFonts w:ascii="Times New Roman" w:eastAsia="Times New Roman" w:hAnsi="Times New Roman" w:cs="Times New Roman"/>
          <w:b/>
          <w:sz w:val="24"/>
          <w:szCs w:val="24"/>
          <w:lang w:eastAsia="it-IT"/>
        </w:rPr>
        <w:t xml:space="preserve">Oggetto: Richiesta </w:t>
      </w:r>
      <w:r w:rsidR="001A7F0A">
        <w:rPr>
          <w:rFonts w:ascii="Times New Roman" w:eastAsia="Times New Roman" w:hAnsi="Times New Roman" w:cs="Times New Roman"/>
          <w:b/>
          <w:sz w:val="24"/>
          <w:szCs w:val="24"/>
          <w:lang w:eastAsia="it-IT"/>
        </w:rPr>
        <w:t xml:space="preserve">assegno di natalità </w:t>
      </w:r>
      <w:r w:rsidR="0088453C">
        <w:rPr>
          <w:rFonts w:ascii="Times New Roman" w:eastAsia="Times New Roman" w:hAnsi="Times New Roman" w:cs="Times New Roman"/>
          <w:b/>
          <w:sz w:val="24"/>
          <w:szCs w:val="24"/>
          <w:lang w:eastAsia="it-IT"/>
        </w:rPr>
        <w:t xml:space="preserve">per l’anno 2023 - </w:t>
      </w:r>
      <w:r w:rsidR="0088453C" w:rsidRPr="0088453C">
        <w:rPr>
          <w:rFonts w:ascii="Times New Roman" w:eastAsia="Times New Roman" w:hAnsi="Times New Roman" w:cs="Times New Roman"/>
          <w:b/>
          <w:sz w:val="24"/>
          <w:szCs w:val="24"/>
          <w:lang w:eastAsia="it-IT"/>
        </w:rPr>
        <w:t>D.G.R. n. 19/80 del 1.6.2023</w:t>
      </w:r>
    </w:p>
    <w:tbl>
      <w:tblPr>
        <w:tblStyle w:val="Grigliatabella"/>
        <w:tblW w:w="10435" w:type="dxa"/>
        <w:tblLook w:val="04A0" w:firstRow="1" w:lastRow="0" w:firstColumn="1" w:lastColumn="0" w:noHBand="0" w:noVBand="1"/>
      </w:tblPr>
      <w:tblGrid>
        <w:gridCol w:w="4815"/>
        <w:gridCol w:w="1276"/>
        <w:gridCol w:w="4344"/>
      </w:tblGrid>
      <w:tr w:rsidR="00455FDA" w:rsidRPr="00455FDA" w:rsidTr="008728C8">
        <w:trPr>
          <w:trHeight w:val="471"/>
        </w:trPr>
        <w:tc>
          <w:tcPr>
            <w:tcW w:w="10435" w:type="dxa"/>
            <w:gridSpan w:val="3"/>
            <w:vAlign w:val="center"/>
          </w:tcPr>
          <w:p w:rsidR="00455FDA" w:rsidRPr="00455FDA" w:rsidRDefault="00455FDA" w:rsidP="00455FDA">
            <w:pPr>
              <w:autoSpaceDE w:val="0"/>
              <w:autoSpaceDN w:val="0"/>
              <w:adjustRightInd w:val="0"/>
              <w:rPr>
                <w:rFonts w:ascii="Times New Roman" w:hAnsi="Times New Roman" w:cs="Times New Roman"/>
                <w:color w:val="000000"/>
                <w:sz w:val="24"/>
                <w:szCs w:val="24"/>
              </w:rPr>
            </w:pPr>
            <w:r w:rsidRPr="00455FDA">
              <w:rPr>
                <w:rFonts w:ascii="Times New Roman" w:hAnsi="Times New Roman" w:cs="Times New Roman"/>
                <w:color w:val="000000"/>
                <w:sz w:val="24"/>
                <w:szCs w:val="24"/>
              </w:rPr>
              <w:t>Il/la sottoscritto/a</w:t>
            </w:r>
          </w:p>
        </w:tc>
      </w:tr>
      <w:tr w:rsidR="00455FDA" w:rsidRPr="00455FDA" w:rsidTr="008728C8">
        <w:trPr>
          <w:trHeight w:val="498"/>
        </w:trPr>
        <w:tc>
          <w:tcPr>
            <w:tcW w:w="6091" w:type="dxa"/>
            <w:gridSpan w:val="2"/>
            <w:vAlign w:val="center"/>
          </w:tcPr>
          <w:p w:rsidR="00455FDA" w:rsidRPr="00455FDA" w:rsidRDefault="00455FDA" w:rsidP="00455FDA">
            <w:pPr>
              <w:autoSpaceDE w:val="0"/>
              <w:autoSpaceDN w:val="0"/>
              <w:adjustRightInd w:val="0"/>
              <w:rPr>
                <w:rFonts w:ascii="Times New Roman" w:hAnsi="Times New Roman" w:cs="Times New Roman"/>
                <w:color w:val="000000"/>
                <w:sz w:val="24"/>
                <w:szCs w:val="24"/>
              </w:rPr>
            </w:pPr>
            <w:r w:rsidRPr="00455FDA">
              <w:rPr>
                <w:rFonts w:ascii="Times New Roman" w:hAnsi="Times New Roman" w:cs="Times New Roman"/>
                <w:color w:val="000000"/>
                <w:sz w:val="24"/>
                <w:szCs w:val="24"/>
              </w:rPr>
              <w:t xml:space="preserve">Nato/a </w:t>
            </w:r>
            <w:proofErr w:type="spellStart"/>
            <w:r w:rsidRPr="00455FDA">
              <w:rPr>
                <w:rFonts w:ascii="Times New Roman" w:hAnsi="Times New Roman" w:cs="Times New Roman"/>
                <w:color w:val="000000"/>
                <w:sz w:val="24"/>
                <w:szCs w:val="24"/>
              </w:rPr>
              <w:t>a</w:t>
            </w:r>
            <w:proofErr w:type="spellEnd"/>
            <w:r w:rsidRPr="00455FDA">
              <w:rPr>
                <w:rFonts w:ascii="Times New Roman" w:hAnsi="Times New Roman" w:cs="Times New Roman"/>
                <w:color w:val="000000"/>
                <w:sz w:val="24"/>
                <w:szCs w:val="24"/>
              </w:rPr>
              <w:t xml:space="preserve"> </w:t>
            </w:r>
          </w:p>
        </w:tc>
        <w:tc>
          <w:tcPr>
            <w:tcW w:w="4344" w:type="dxa"/>
            <w:vAlign w:val="center"/>
          </w:tcPr>
          <w:p w:rsidR="00455FDA" w:rsidRPr="00455FDA" w:rsidRDefault="00455FDA" w:rsidP="00455FDA">
            <w:pPr>
              <w:autoSpaceDE w:val="0"/>
              <w:autoSpaceDN w:val="0"/>
              <w:adjustRightInd w:val="0"/>
              <w:rPr>
                <w:rFonts w:ascii="Times New Roman" w:hAnsi="Times New Roman" w:cs="Times New Roman"/>
                <w:color w:val="000000"/>
                <w:sz w:val="24"/>
                <w:szCs w:val="24"/>
              </w:rPr>
            </w:pPr>
            <w:r w:rsidRPr="00455FDA">
              <w:rPr>
                <w:rFonts w:ascii="Times New Roman" w:hAnsi="Times New Roman" w:cs="Times New Roman"/>
                <w:color w:val="000000"/>
                <w:sz w:val="24"/>
                <w:szCs w:val="24"/>
              </w:rPr>
              <w:t>il  _____ /_____ / _______</w:t>
            </w:r>
          </w:p>
        </w:tc>
      </w:tr>
      <w:tr w:rsidR="00455FDA" w:rsidRPr="00455FDA" w:rsidTr="008728C8">
        <w:trPr>
          <w:trHeight w:val="471"/>
        </w:trPr>
        <w:tc>
          <w:tcPr>
            <w:tcW w:w="4815" w:type="dxa"/>
            <w:vAlign w:val="center"/>
          </w:tcPr>
          <w:p w:rsidR="00455FDA" w:rsidRPr="00455FDA" w:rsidRDefault="00455FDA" w:rsidP="00455FDA">
            <w:pPr>
              <w:autoSpaceDE w:val="0"/>
              <w:autoSpaceDN w:val="0"/>
              <w:adjustRightInd w:val="0"/>
              <w:rPr>
                <w:rFonts w:ascii="Times New Roman" w:hAnsi="Times New Roman" w:cs="Times New Roman"/>
                <w:color w:val="000000"/>
                <w:sz w:val="24"/>
                <w:szCs w:val="24"/>
              </w:rPr>
            </w:pPr>
            <w:r w:rsidRPr="00455FDA">
              <w:rPr>
                <w:rFonts w:ascii="Times New Roman" w:hAnsi="Times New Roman" w:cs="Times New Roman"/>
                <w:color w:val="000000"/>
                <w:sz w:val="24"/>
                <w:szCs w:val="24"/>
              </w:rPr>
              <w:t>C.F. 󠄀</w:t>
            </w:r>
            <w:r w:rsidRPr="00455FDA">
              <w:rPr>
                <w:rFonts w:ascii="Times New Roman" w:hAnsi="Times New Roman" w:cs="Times New Roman"/>
                <w:color w:val="000000"/>
                <w:sz w:val="36"/>
                <w:szCs w:val="36"/>
              </w:rPr>
              <w:t>|_|_|_|_|_|_|_|_|_|_|_|_|_|_|_|_|</w:t>
            </w:r>
          </w:p>
        </w:tc>
        <w:tc>
          <w:tcPr>
            <w:tcW w:w="5620" w:type="dxa"/>
            <w:gridSpan w:val="2"/>
            <w:vAlign w:val="center"/>
          </w:tcPr>
          <w:p w:rsidR="00455FDA" w:rsidRPr="00455FDA" w:rsidRDefault="001A7F0A" w:rsidP="00455FDA">
            <w:pPr>
              <w:autoSpaceDE w:val="0"/>
              <w:autoSpaceDN w:val="0"/>
              <w:adjustRightInd w:val="0"/>
              <w:rPr>
                <w:rFonts w:ascii="Times New Roman" w:hAnsi="Times New Roman" w:cs="Times New Roman"/>
                <w:color w:val="000000"/>
                <w:sz w:val="24"/>
                <w:szCs w:val="24"/>
              </w:rPr>
            </w:pPr>
            <w:proofErr w:type="spellStart"/>
            <w:r w:rsidRPr="00455FDA">
              <w:rPr>
                <w:rFonts w:ascii="Times New Roman" w:hAnsi="Times New Roman" w:cs="Times New Roman"/>
                <w:color w:val="000000"/>
                <w:sz w:val="24"/>
                <w:szCs w:val="24"/>
              </w:rPr>
              <w:t>Tel</w:t>
            </w:r>
            <w:proofErr w:type="spellEnd"/>
            <w:r>
              <w:rPr>
                <w:rFonts w:ascii="Times New Roman" w:hAnsi="Times New Roman" w:cs="Times New Roman"/>
                <w:color w:val="000000"/>
                <w:sz w:val="24"/>
                <w:szCs w:val="24"/>
              </w:rPr>
              <w:t>:</w:t>
            </w:r>
          </w:p>
        </w:tc>
      </w:tr>
      <w:tr w:rsidR="00455FDA" w:rsidRPr="00455FDA" w:rsidTr="008728C8">
        <w:trPr>
          <w:trHeight w:val="498"/>
        </w:trPr>
        <w:tc>
          <w:tcPr>
            <w:tcW w:w="4815" w:type="dxa"/>
            <w:vAlign w:val="center"/>
          </w:tcPr>
          <w:p w:rsidR="00455FDA" w:rsidRPr="00455FDA" w:rsidRDefault="001A7F0A" w:rsidP="00455FDA">
            <w:pPr>
              <w:autoSpaceDE w:val="0"/>
              <w:autoSpaceDN w:val="0"/>
              <w:adjustRightInd w:val="0"/>
              <w:rPr>
                <w:rFonts w:ascii="Times New Roman" w:hAnsi="Times New Roman" w:cs="Times New Roman"/>
                <w:color w:val="000000"/>
                <w:sz w:val="24"/>
                <w:szCs w:val="24"/>
              </w:rPr>
            </w:pPr>
            <w:r w:rsidRPr="00455FDA">
              <w:rPr>
                <w:rFonts w:ascii="Times New Roman" w:hAnsi="Times New Roman" w:cs="Times New Roman"/>
                <w:color w:val="000000"/>
                <w:sz w:val="24"/>
                <w:szCs w:val="24"/>
              </w:rPr>
              <w:t>Residente a Santu Lussurgiu via</w:t>
            </w:r>
          </w:p>
        </w:tc>
        <w:tc>
          <w:tcPr>
            <w:tcW w:w="1276" w:type="dxa"/>
            <w:vAlign w:val="center"/>
          </w:tcPr>
          <w:p w:rsidR="00455FDA" w:rsidRPr="00455FDA" w:rsidRDefault="00455FDA" w:rsidP="00455FDA">
            <w:pPr>
              <w:autoSpaceDE w:val="0"/>
              <w:autoSpaceDN w:val="0"/>
              <w:adjustRightInd w:val="0"/>
              <w:rPr>
                <w:rFonts w:ascii="Times New Roman" w:hAnsi="Times New Roman" w:cs="Times New Roman"/>
                <w:color w:val="000000"/>
                <w:sz w:val="24"/>
                <w:szCs w:val="24"/>
              </w:rPr>
            </w:pPr>
            <w:r w:rsidRPr="00455FDA">
              <w:rPr>
                <w:rFonts w:ascii="Times New Roman" w:hAnsi="Times New Roman" w:cs="Times New Roman"/>
                <w:color w:val="000000"/>
                <w:sz w:val="24"/>
                <w:szCs w:val="24"/>
              </w:rPr>
              <w:t>n</w:t>
            </w:r>
          </w:p>
        </w:tc>
        <w:tc>
          <w:tcPr>
            <w:tcW w:w="4344" w:type="dxa"/>
            <w:vAlign w:val="center"/>
          </w:tcPr>
          <w:p w:rsidR="00455FDA" w:rsidRPr="00455FDA" w:rsidRDefault="001A7F0A" w:rsidP="00455FDA">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Mail:</w:t>
            </w:r>
          </w:p>
        </w:tc>
      </w:tr>
      <w:tr w:rsidR="00455FDA" w:rsidRPr="00455FDA" w:rsidTr="00455FDA">
        <w:trPr>
          <w:trHeight w:val="1125"/>
        </w:trPr>
        <w:tc>
          <w:tcPr>
            <w:tcW w:w="10435" w:type="dxa"/>
            <w:gridSpan w:val="3"/>
            <w:vAlign w:val="center"/>
          </w:tcPr>
          <w:p w:rsidR="00455FDA" w:rsidRDefault="00455FDA" w:rsidP="00455FDA">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In qualità di genitore di ______________________ nato a ______________ il____________________</w:t>
            </w:r>
          </w:p>
          <w:p w:rsidR="00455FDA" w:rsidRPr="00455FDA" w:rsidRDefault="00455FDA" w:rsidP="00455FDA">
            <w:pPr>
              <w:autoSpaceDE w:val="0"/>
              <w:autoSpaceDN w:val="0"/>
              <w:adjustRightInd w:val="0"/>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come risulta da apposita iscrizione anagrafica del Comune.</w:t>
            </w:r>
          </w:p>
        </w:tc>
      </w:tr>
    </w:tbl>
    <w:p w:rsidR="00455FDA" w:rsidRPr="00455FDA" w:rsidRDefault="00455FDA" w:rsidP="00455FDA">
      <w:pPr>
        <w:spacing w:line="360" w:lineRule="auto"/>
        <w:jc w:val="both"/>
        <w:rPr>
          <w:rFonts w:ascii="Times New Roman" w:eastAsia="Times New Roman" w:hAnsi="Times New Roman" w:cs="Times New Roman"/>
          <w:b/>
          <w:sz w:val="24"/>
          <w:szCs w:val="24"/>
          <w:lang w:eastAsia="it-IT"/>
        </w:rPr>
      </w:pPr>
    </w:p>
    <w:p w:rsidR="00455FDA" w:rsidRPr="00455FDA" w:rsidRDefault="00455FDA" w:rsidP="00455FDA">
      <w:pPr>
        <w:spacing w:line="360" w:lineRule="auto"/>
        <w:jc w:val="center"/>
        <w:rPr>
          <w:rFonts w:ascii="Times New Roman" w:eastAsia="Times New Roman" w:hAnsi="Times New Roman" w:cs="Times New Roman"/>
          <w:b/>
          <w:sz w:val="24"/>
          <w:szCs w:val="24"/>
          <w:lang w:eastAsia="it-IT"/>
        </w:rPr>
      </w:pPr>
      <w:r w:rsidRPr="00455FDA">
        <w:rPr>
          <w:rFonts w:ascii="Times New Roman" w:eastAsia="Times New Roman" w:hAnsi="Times New Roman" w:cs="Times New Roman"/>
          <w:b/>
          <w:sz w:val="24"/>
          <w:szCs w:val="24"/>
          <w:lang w:eastAsia="it-IT"/>
        </w:rPr>
        <w:t>CHIEDE</w:t>
      </w:r>
    </w:p>
    <w:p w:rsidR="00455FDA" w:rsidRPr="00455FDA" w:rsidRDefault="00455FDA" w:rsidP="00455FDA">
      <w:pPr>
        <w:spacing w:after="0" w:line="360" w:lineRule="auto"/>
        <w:jc w:val="both"/>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 xml:space="preserve">Che gli/le venga riconosciuto l’assegno </w:t>
      </w:r>
      <w:r>
        <w:rPr>
          <w:rFonts w:ascii="Times New Roman" w:eastAsia="Times New Roman" w:hAnsi="Times New Roman" w:cs="Times New Roman"/>
          <w:sz w:val="24"/>
          <w:szCs w:val="24"/>
          <w:lang w:eastAsia="it-IT"/>
        </w:rPr>
        <w:t xml:space="preserve">di </w:t>
      </w:r>
      <w:r w:rsidR="00E01B99">
        <w:rPr>
          <w:rFonts w:ascii="Times New Roman" w:eastAsia="Times New Roman" w:hAnsi="Times New Roman" w:cs="Times New Roman"/>
          <w:sz w:val="24"/>
          <w:szCs w:val="24"/>
          <w:lang w:eastAsia="it-IT"/>
        </w:rPr>
        <w:t>natalità</w:t>
      </w:r>
      <w:r>
        <w:rPr>
          <w:rFonts w:ascii="Times New Roman" w:eastAsia="Times New Roman" w:hAnsi="Times New Roman" w:cs="Times New Roman"/>
          <w:sz w:val="24"/>
          <w:szCs w:val="24"/>
          <w:lang w:eastAsia="it-IT"/>
        </w:rPr>
        <w:t xml:space="preserve"> </w:t>
      </w:r>
      <w:r w:rsidRPr="00455FDA">
        <w:rPr>
          <w:rFonts w:ascii="Times New Roman" w:eastAsia="Times New Roman" w:hAnsi="Times New Roman" w:cs="Times New Roman"/>
          <w:sz w:val="24"/>
          <w:szCs w:val="24"/>
          <w:lang w:eastAsia="it-IT"/>
        </w:rPr>
        <w:t>per l’anno 202</w:t>
      </w:r>
      <w:r w:rsidR="0088453C">
        <w:rPr>
          <w:rFonts w:ascii="Times New Roman" w:eastAsia="Times New Roman" w:hAnsi="Times New Roman" w:cs="Times New Roman"/>
          <w:sz w:val="24"/>
          <w:szCs w:val="24"/>
          <w:lang w:eastAsia="it-IT"/>
        </w:rPr>
        <w:t>3</w:t>
      </w:r>
      <w:r w:rsidRPr="00455FDA">
        <w:rPr>
          <w:rFonts w:ascii="Times New Roman" w:eastAsia="Times New Roman" w:hAnsi="Times New Roman" w:cs="Times New Roman"/>
          <w:sz w:val="24"/>
          <w:szCs w:val="24"/>
          <w:lang w:eastAsia="it-IT"/>
        </w:rPr>
        <w:t xml:space="preserve"> </w:t>
      </w:r>
      <w:r w:rsidR="0088453C" w:rsidRPr="0088453C">
        <w:rPr>
          <w:rFonts w:ascii="Times New Roman" w:eastAsia="Times New Roman" w:hAnsi="Times New Roman" w:cs="Times New Roman"/>
          <w:sz w:val="24"/>
          <w:szCs w:val="24"/>
          <w:lang w:eastAsia="it-IT"/>
        </w:rPr>
        <w:t>D.G.R. n. 19/80 del 1.6.2023</w:t>
      </w:r>
      <w:r w:rsidR="0088453C">
        <w:rPr>
          <w:rFonts w:ascii="Times New Roman" w:eastAsia="Times New Roman" w:hAnsi="Times New Roman" w:cs="Times New Roman"/>
          <w:sz w:val="24"/>
          <w:szCs w:val="24"/>
          <w:lang w:eastAsia="it-IT"/>
        </w:rPr>
        <w:t xml:space="preserve"> </w:t>
      </w:r>
      <w:r w:rsidRPr="00455FDA">
        <w:rPr>
          <w:rFonts w:ascii="Times New Roman" w:eastAsia="Times New Roman" w:hAnsi="Times New Roman" w:cs="Times New Roman"/>
          <w:sz w:val="24"/>
          <w:szCs w:val="24"/>
          <w:lang w:eastAsia="it-IT"/>
        </w:rPr>
        <w:t>e che in caso di assegnazione del contributo economico, il pagamento sia effettuato nel seguente modo:</w:t>
      </w:r>
    </w:p>
    <w:p w:rsidR="00455FDA" w:rsidRPr="00455FDA" w:rsidRDefault="001B57E1" w:rsidP="00455FDA">
      <w:pPr>
        <w:numPr>
          <w:ilvl w:val="0"/>
          <w:numId w:val="3"/>
        </w:numPr>
        <w:suppressAutoHyphens/>
        <w:autoSpaceDN w:val="0"/>
        <w:spacing w:after="0" w:line="360" w:lineRule="auto"/>
        <w:contextualSpacing/>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accredito su carta prepagata provvista di IBAN</w:t>
      </w:r>
    </w:p>
    <w:p w:rsidR="00455FDA" w:rsidRPr="00455FDA" w:rsidRDefault="00455FDA" w:rsidP="00455FDA">
      <w:pPr>
        <w:numPr>
          <w:ilvl w:val="0"/>
          <w:numId w:val="3"/>
        </w:numPr>
        <w:suppressAutoHyphens/>
        <w:autoSpaceDN w:val="0"/>
        <w:spacing w:after="0" w:line="360" w:lineRule="auto"/>
        <w:contextualSpacing/>
        <w:jc w:val="both"/>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accredito sul conto corrente postale</w:t>
      </w:r>
    </w:p>
    <w:p w:rsidR="00455FDA" w:rsidRPr="00455FDA" w:rsidRDefault="00455FDA" w:rsidP="00455FDA">
      <w:pPr>
        <w:numPr>
          <w:ilvl w:val="0"/>
          <w:numId w:val="3"/>
        </w:numPr>
        <w:suppressAutoHyphens/>
        <w:autoSpaceDN w:val="0"/>
        <w:spacing w:after="0" w:line="360" w:lineRule="auto"/>
        <w:contextualSpacing/>
        <w:jc w:val="both"/>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accredito sul conto corrente bancario</w:t>
      </w:r>
    </w:p>
    <w:p w:rsidR="00455FDA" w:rsidRPr="00455FDA" w:rsidRDefault="00455FDA" w:rsidP="00455FDA">
      <w:pPr>
        <w:spacing w:line="360" w:lineRule="auto"/>
        <w:jc w:val="both"/>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con le seguenti coordinate:</w:t>
      </w:r>
    </w:p>
    <w:tbl>
      <w:tblPr>
        <w:tblStyle w:val="Grigliatabella"/>
        <w:tblW w:w="10746" w:type="dxa"/>
        <w:tblInd w:w="-431" w:type="dxa"/>
        <w:tblLook w:val="04A0" w:firstRow="1" w:lastRow="0" w:firstColumn="1" w:lastColumn="0" w:noHBand="0" w:noVBand="1"/>
      </w:tblPr>
      <w:tblGrid>
        <w:gridCol w:w="499"/>
        <w:gridCol w:w="453"/>
        <w:gridCol w:w="540"/>
        <w:gridCol w:w="494"/>
        <w:gridCol w:w="640"/>
        <w:gridCol w:w="364"/>
        <w:gridCol w:w="365"/>
        <w:gridCol w:w="366"/>
        <w:gridCol w:w="365"/>
        <w:gridCol w:w="373"/>
        <w:gridCol w:w="367"/>
        <w:gridCol w:w="366"/>
        <w:gridCol w:w="367"/>
        <w:gridCol w:w="367"/>
        <w:gridCol w:w="378"/>
        <w:gridCol w:w="371"/>
        <w:gridCol w:w="367"/>
        <w:gridCol w:w="367"/>
        <w:gridCol w:w="367"/>
        <w:gridCol w:w="367"/>
        <w:gridCol w:w="367"/>
        <w:gridCol w:w="367"/>
        <w:gridCol w:w="367"/>
        <w:gridCol w:w="367"/>
        <w:gridCol w:w="367"/>
        <w:gridCol w:w="367"/>
        <w:gridCol w:w="370"/>
        <w:gridCol w:w="31"/>
      </w:tblGrid>
      <w:tr w:rsidR="00455FDA" w:rsidRPr="00455FDA" w:rsidTr="008728C8">
        <w:trPr>
          <w:trHeight w:val="637"/>
        </w:trPr>
        <w:tc>
          <w:tcPr>
            <w:tcW w:w="940" w:type="dxa"/>
            <w:gridSpan w:val="2"/>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2 car.</w:t>
            </w:r>
          </w:p>
        </w:tc>
        <w:tc>
          <w:tcPr>
            <w:tcW w:w="1025" w:type="dxa"/>
            <w:gridSpan w:val="2"/>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2 car.</w:t>
            </w:r>
          </w:p>
        </w:tc>
        <w:tc>
          <w:tcPr>
            <w:tcW w:w="639"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1 car.</w:t>
            </w:r>
          </w:p>
        </w:tc>
        <w:tc>
          <w:tcPr>
            <w:tcW w:w="1838" w:type="dxa"/>
            <w:gridSpan w:val="5"/>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5 caratteri</w:t>
            </w:r>
          </w:p>
        </w:tc>
        <w:tc>
          <w:tcPr>
            <w:tcW w:w="1850" w:type="dxa"/>
            <w:gridSpan w:val="5"/>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5 caratteri</w:t>
            </w:r>
          </w:p>
        </w:tc>
        <w:tc>
          <w:tcPr>
            <w:tcW w:w="4454" w:type="dxa"/>
            <w:gridSpan w:val="13"/>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12 caratteri</w:t>
            </w:r>
          </w:p>
        </w:tc>
      </w:tr>
      <w:tr w:rsidR="00455FDA" w:rsidRPr="00455FDA" w:rsidTr="008728C8">
        <w:trPr>
          <w:gridAfter w:val="1"/>
          <w:wAfter w:w="31" w:type="dxa"/>
          <w:trHeight w:val="401"/>
        </w:trPr>
        <w:tc>
          <w:tcPr>
            <w:tcW w:w="489"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451"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532"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493"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639"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5"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6"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7"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6"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74"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7"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79"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72"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68"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c>
          <w:tcPr>
            <w:tcW w:w="371"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p>
        </w:tc>
      </w:tr>
      <w:tr w:rsidR="00455FDA" w:rsidRPr="00455FDA" w:rsidTr="008728C8">
        <w:trPr>
          <w:trHeight w:val="391"/>
        </w:trPr>
        <w:tc>
          <w:tcPr>
            <w:tcW w:w="940" w:type="dxa"/>
            <w:gridSpan w:val="2"/>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PAESE</w:t>
            </w:r>
          </w:p>
        </w:tc>
        <w:tc>
          <w:tcPr>
            <w:tcW w:w="1025" w:type="dxa"/>
            <w:gridSpan w:val="2"/>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CHECK</w:t>
            </w:r>
          </w:p>
        </w:tc>
        <w:tc>
          <w:tcPr>
            <w:tcW w:w="639" w:type="dxa"/>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CIN</w:t>
            </w:r>
          </w:p>
        </w:tc>
        <w:tc>
          <w:tcPr>
            <w:tcW w:w="1838" w:type="dxa"/>
            <w:gridSpan w:val="5"/>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ABI</w:t>
            </w:r>
          </w:p>
        </w:tc>
        <w:tc>
          <w:tcPr>
            <w:tcW w:w="1850" w:type="dxa"/>
            <w:gridSpan w:val="5"/>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CAB</w:t>
            </w:r>
          </w:p>
        </w:tc>
        <w:tc>
          <w:tcPr>
            <w:tcW w:w="4454" w:type="dxa"/>
            <w:gridSpan w:val="13"/>
            <w:vAlign w:val="center"/>
          </w:tcPr>
          <w:p w:rsidR="00455FDA" w:rsidRPr="00455FDA" w:rsidRDefault="00455FDA" w:rsidP="00455FDA">
            <w:pPr>
              <w:suppressAutoHyphens/>
              <w:autoSpaceDN w:val="0"/>
              <w:spacing w:after="200" w:line="276" w:lineRule="auto"/>
              <w:jc w:val="center"/>
              <w:rPr>
                <w:rFonts w:ascii="Times New Roman" w:hAnsi="Times New Roman" w:cs="Times New Roman"/>
                <w:iCs/>
                <w:sz w:val="24"/>
                <w:szCs w:val="24"/>
              </w:rPr>
            </w:pPr>
            <w:r w:rsidRPr="00455FDA">
              <w:rPr>
                <w:rFonts w:ascii="Times New Roman" w:hAnsi="Times New Roman" w:cs="Times New Roman"/>
                <w:iCs/>
                <w:sz w:val="24"/>
                <w:szCs w:val="24"/>
              </w:rPr>
              <w:t>N° CONTO</w:t>
            </w:r>
          </w:p>
        </w:tc>
      </w:tr>
    </w:tbl>
    <w:p w:rsidR="00455FDA" w:rsidRPr="00455FDA" w:rsidRDefault="00455FDA" w:rsidP="00455FDA">
      <w:pPr>
        <w:spacing w:line="360" w:lineRule="auto"/>
        <w:jc w:val="both"/>
        <w:rPr>
          <w:rFonts w:ascii="Times New Roman" w:eastAsia="Times New Roman" w:hAnsi="Times New Roman" w:cs="Times New Roman"/>
          <w:b/>
          <w:sz w:val="24"/>
          <w:szCs w:val="24"/>
          <w:lang w:eastAsia="it-IT"/>
        </w:rPr>
      </w:pPr>
      <w:r w:rsidRPr="00455FDA">
        <w:rPr>
          <w:rFonts w:ascii="Times New Roman" w:eastAsia="Times New Roman" w:hAnsi="Times New Roman" w:cs="Times New Roman"/>
          <w:b/>
          <w:sz w:val="24"/>
          <w:szCs w:val="24"/>
          <w:lang w:eastAsia="it-IT"/>
        </w:rPr>
        <w:t>N.B: il conto corrente deve essere intestato al richiedente.</w:t>
      </w:r>
    </w:p>
    <w:p w:rsidR="00455FDA" w:rsidRDefault="00455FDA" w:rsidP="00455FDA">
      <w:pPr>
        <w:spacing w:after="0" w:line="276" w:lineRule="auto"/>
        <w:jc w:val="both"/>
        <w:rPr>
          <w:rFonts w:ascii="Times New Roman" w:eastAsia="Times New Roman" w:hAnsi="Times New Roman" w:cs="Times New Roman"/>
          <w:b/>
          <w:sz w:val="24"/>
          <w:szCs w:val="24"/>
          <w:lang w:eastAsia="it-IT"/>
        </w:rPr>
      </w:pPr>
    </w:p>
    <w:p w:rsidR="00455FDA" w:rsidRDefault="00455FDA" w:rsidP="00455FDA">
      <w:pPr>
        <w:spacing w:after="0" w:line="276" w:lineRule="auto"/>
        <w:jc w:val="both"/>
        <w:rPr>
          <w:rFonts w:ascii="Times New Roman" w:eastAsia="Times New Roman" w:hAnsi="Times New Roman" w:cs="Times New Roman"/>
          <w:b/>
          <w:sz w:val="24"/>
          <w:szCs w:val="24"/>
          <w:lang w:eastAsia="it-IT"/>
        </w:rPr>
      </w:pPr>
    </w:p>
    <w:p w:rsidR="00455FDA" w:rsidRDefault="00455FDA" w:rsidP="00455FDA">
      <w:pPr>
        <w:spacing w:after="0" w:line="276" w:lineRule="auto"/>
        <w:jc w:val="both"/>
        <w:rPr>
          <w:rFonts w:ascii="Times New Roman" w:eastAsia="Times New Roman" w:hAnsi="Times New Roman" w:cs="Times New Roman"/>
          <w:b/>
          <w:sz w:val="24"/>
          <w:szCs w:val="24"/>
          <w:lang w:eastAsia="it-IT"/>
        </w:rPr>
      </w:pPr>
    </w:p>
    <w:p w:rsidR="00455FDA" w:rsidRDefault="00455FDA" w:rsidP="00455FDA">
      <w:pPr>
        <w:spacing w:after="0" w:line="276" w:lineRule="auto"/>
        <w:jc w:val="both"/>
        <w:rPr>
          <w:rFonts w:ascii="Times New Roman" w:eastAsia="Times New Roman" w:hAnsi="Times New Roman" w:cs="Times New Roman"/>
          <w:b/>
          <w:sz w:val="24"/>
          <w:szCs w:val="24"/>
          <w:lang w:eastAsia="it-IT"/>
        </w:rPr>
      </w:pPr>
    </w:p>
    <w:p w:rsidR="00455FDA" w:rsidRDefault="00455FDA" w:rsidP="00455FDA">
      <w:pPr>
        <w:spacing w:after="0" w:line="276" w:lineRule="auto"/>
        <w:jc w:val="both"/>
        <w:rPr>
          <w:rFonts w:ascii="Times New Roman" w:eastAsia="Times New Roman" w:hAnsi="Times New Roman" w:cs="Times New Roman"/>
          <w:b/>
          <w:sz w:val="24"/>
          <w:szCs w:val="24"/>
          <w:lang w:eastAsia="it-IT"/>
        </w:rPr>
      </w:pPr>
    </w:p>
    <w:p w:rsidR="0088453C" w:rsidRDefault="0088453C" w:rsidP="00455FDA">
      <w:pPr>
        <w:spacing w:after="0" w:line="276" w:lineRule="auto"/>
        <w:jc w:val="both"/>
        <w:rPr>
          <w:rFonts w:ascii="Times New Roman" w:eastAsia="Times New Roman" w:hAnsi="Times New Roman" w:cs="Times New Roman"/>
          <w:b/>
          <w:sz w:val="24"/>
          <w:szCs w:val="24"/>
          <w:lang w:eastAsia="it-IT"/>
        </w:rPr>
      </w:pPr>
    </w:p>
    <w:p w:rsidR="00455FDA" w:rsidRDefault="00455FDA" w:rsidP="00455FDA">
      <w:pPr>
        <w:spacing w:after="0" w:line="276" w:lineRule="auto"/>
        <w:jc w:val="both"/>
        <w:rPr>
          <w:rFonts w:ascii="Times New Roman" w:eastAsia="Times New Roman" w:hAnsi="Times New Roman" w:cs="Times New Roman"/>
          <w:b/>
          <w:sz w:val="24"/>
          <w:szCs w:val="24"/>
          <w:lang w:eastAsia="it-IT"/>
        </w:rPr>
      </w:pPr>
    </w:p>
    <w:p w:rsidR="001B57E1" w:rsidRDefault="001B57E1" w:rsidP="00455FDA">
      <w:pPr>
        <w:spacing w:after="0" w:line="276" w:lineRule="auto"/>
        <w:jc w:val="both"/>
        <w:rPr>
          <w:rFonts w:ascii="Times New Roman" w:eastAsia="Times New Roman" w:hAnsi="Times New Roman" w:cs="Times New Roman"/>
          <w:b/>
          <w:sz w:val="24"/>
          <w:szCs w:val="24"/>
          <w:lang w:eastAsia="it-IT"/>
        </w:rPr>
      </w:pPr>
    </w:p>
    <w:p w:rsidR="00455FDA" w:rsidRDefault="00455FDA" w:rsidP="00455FDA">
      <w:pPr>
        <w:spacing w:before="240" w:after="0" w:line="360" w:lineRule="auto"/>
        <w:jc w:val="both"/>
        <w:rPr>
          <w:rFonts w:ascii="Times New Roman" w:eastAsia="Times New Roman" w:hAnsi="Times New Roman" w:cs="Times New Roman"/>
          <w:b/>
          <w:sz w:val="24"/>
          <w:szCs w:val="24"/>
          <w:lang w:eastAsia="it-IT"/>
        </w:rPr>
      </w:pPr>
      <w:r w:rsidRPr="00455FDA">
        <w:rPr>
          <w:rFonts w:ascii="Times New Roman" w:eastAsia="Times New Roman" w:hAnsi="Times New Roman" w:cs="Times New Roman"/>
          <w:b/>
          <w:sz w:val="24"/>
          <w:szCs w:val="24"/>
          <w:lang w:eastAsia="it-IT"/>
        </w:rPr>
        <w:lastRenderedPageBreak/>
        <w:t xml:space="preserve">Dichiara </w:t>
      </w:r>
      <w:r w:rsidR="0088453C">
        <w:rPr>
          <w:rFonts w:ascii="Times New Roman" w:eastAsia="Times New Roman" w:hAnsi="Times New Roman" w:cs="Times New Roman"/>
          <w:b/>
          <w:sz w:val="24"/>
          <w:szCs w:val="24"/>
          <w:lang w:eastAsia="it-IT"/>
        </w:rPr>
        <w:t>di</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essere cittadini italiani o di uno Stato membro dell’Unione Europea o di una nazione non</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facente parte dell’Unione Europea, in possesso di regolare permesso di soggiorno alla data di</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pubblicazione dell’avviso da parte del Comune beneficiario dei contributi;</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essere residenti in uno dei Comuni della Regione Sardegna con popolazione inferiore a 3.000</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abitanti alla data del 31 dicembre 2020;</w:t>
      </w:r>
    </w:p>
    <w:p w:rsid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avere trasferito la residenza da un comune con popolazione superiore ai 3.000 abitanti in uno</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con popolazione inferiore ai 3.000 abitanti e mantenerla, per almeno 5 anni, insieme alla</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dimora abituale, pena la decadenza del beneficio dalla data del verificarsi della causa di</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decadenza;</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avere uno o più figli fiscalmente a</w:t>
      </w:r>
      <w:r w:rsidR="0088453C">
        <w:rPr>
          <w:rFonts w:ascii="Times New Roman" w:eastAsia="Times New Roman" w:hAnsi="Times New Roman" w:cs="Times New Roman"/>
          <w:sz w:val="24"/>
          <w:szCs w:val="24"/>
          <w:lang w:eastAsia="it-IT"/>
        </w:rPr>
        <w:t xml:space="preserve"> carico, nati nel corso del 2023</w:t>
      </w:r>
      <w:r w:rsidRPr="001A7F0A">
        <w:rPr>
          <w:rFonts w:ascii="Times New Roman" w:eastAsia="Times New Roman" w:hAnsi="Times New Roman" w:cs="Times New Roman"/>
          <w:sz w:val="24"/>
          <w:szCs w:val="24"/>
          <w:lang w:eastAsia="it-IT"/>
        </w:rPr>
        <w:t>, anche in adozione o affido</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preadottivo;</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essere conviventi e coabitare con il figlio nato/ado</w:t>
      </w:r>
      <w:r w:rsidR="0088453C">
        <w:rPr>
          <w:rFonts w:ascii="Times New Roman" w:eastAsia="Times New Roman" w:hAnsi="Times New Roman" w:cs="Times New Roman"/>
          <w:sz w:val="24"/>
          <w:szCs w:val="24"/>
          <w:lang w:eastAsia="it-IT"/>
        </w:rPr>
        <w:t>ttato o in affido nell’anno 2023</w:t>
      </w:r>
      <w:r w:rsidRPr="001A7F0A">
        <w:rPr>
          <w:rFonts w:ascii="Times New Roman" w:eastAsia="Times New Roman" w:hAnsi="Times New Roman" w:cs="Times New Roman"/>
          <w:sz w:val="24"/>
          <w:szCs w:val="24"/>
          <w:lang w:eastAsia="it-IT"/>
        </w:rPr>
        <w:t>, nonché</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avere abituale dimora in uno dei comuni sardi aventi le caratteristiche per beneficiare dei</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contributi;</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non occupare abusivamente un alloggio pubblico;</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essere proprietari di un immobile ubicato nel nuovo Comune di residenza, o averne la</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disponibilità in virtù di un contratto di locazione, di comodato o altro titolo equivalente;</w:t>
      </w:r>
    </w:p>
    <w:p w:rsidR="001A7F0A" w:rsidRP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l’immobile deve essere destinato a dimora abituale per l’intero periodo di godimento del</w:t>
      </w:r>
      <w:r>
        <w:rPr>
          <w:rFonts w:ascii="Times New Roman" w:eastAsia="Times New Roman" w:hAnsi="Times New Roman" w:cs="Times New Roman"/>
          <w:sz w:val="24"/>
          <w:szCs w:val="24"/>
          <w:lang w:eastAsia="it-IT"/>
        </w:rPr>
        <w:t xml:space="preserve"> </w:t>
      </w:r>
      <w:r w:rsidRPr="001A7F0A">
        <w:rPr>
          <w:rFonts w:ascii="Times New Roman" w:eastAsia="Times New Roman" w:hAnsi="Times New Roman" w:cs="Times New Roman"/>
          <w:sz w:val="24"/>
          <w:szCs w:val="24"/>
          <w:lang w:eastAsia="it-IT"/>
        </w:rPr>
        <w:t>beneficio;</w:t>
      </w:r>
    </w:p>
    <w:p w:rsidR="001A7F0A" w:rsidRDefault="001A7F0A" w:rsidP="001A7F0A">
      <w:pPr>
        <w:spacing w:after="0" w:line="276" w:lineRule="auto"/>
        <w:jc w:val="both"/>
        <w:rPr>
          <w:rFonts w:ascii="Times New Roman" w:eastAsia="Times New Roman" w:hAnsi="Times New Roman" w:cs="Times New Roman"/>
          <w:sz w:val="24"/>
          <w:szCs w:val="24"/>
          <w:lang w:eastAsia="it-IT"/>
        </w:rPr>
      </w:pPr>
      <w:r w:rsidRPr="001A7F0A">
        <w:rPr>
          <w:rFonts w:ascii="Times New Roman" w:eastAsia="Times New Roman" w:hAnsi="Times New Roman" w:cs="Times New Roman"/>
          <w:sz w:val="24"/>
          <w:szCs w:val="24"/>
          <w:lang w:eastAsia="it-IT"/>
        </w:rPr>
        <w:t> esercitare la responsabilità genitoriale e/o la tutela legale.</w:t>
      </w:r>
    </w:p>
    <w:p w:rsidR="00455FDA" w:rsidRPr="00455FDA" w:rsidRDefault="00455FDA" w:rsidP="001A7F0A">
      <w:pPr>
        <w:spacing w:before="240" w:line="360" w:lineRule="auto"/>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Allega alla presente domanda i seguenti documenti:</w:t>
      </w:r>
    </w:p>
    <w:p w:rsidR="00455FDA" w:rsidRPr="00455FDA" w:rsidRDefault="00455FDA" w:rsidP="00455FDA">
      <w:pPr>
        <w:numPr>
          <w:ilvl w:val="0"/>
          <w:numId w:val="4"/>
        </w:numPr>
        <w:suppressAutoHyphens/>
        <w:autoSpaceDN w:val="0"/>
        <w:spacing w:before="240" w:after="200" w:line="360" w:lineRule="auto"/>
        <w:contextualSpacing/>
        <w:rPr>
          <w:rFonts w:ascii="Times New Roman" w:eastAsia="Times New Roman" w:hAnsi="Times New Roman" w:cs="Times New Roman"/>
          <w:sz w:val="24"/>
          <w:szCs w:val="24"/>
          <w:lang w:eastAsia="it-IT"/>
        </w:rPr>
      </w:pPr>
      <w:r w:rsidRPr="00455FDA">
        <w:rPr>
          <w:rFonts w:ascii="Times New Roman" w:eastAsia="Times New Roman" w:hAnsi="Times New Roman" w:cs="Times New Roman"/>
          <w:sz w:val="24"/>
          <w:szCs w:val="24"/>
          <w:lang w:eastAsia="it-IT"/>
        </w:rPr>
        <w:t>copia del documento d’identità;</w:t>
      </w:r>
    </w:p>
    <w:p w:rsidR="00E975B6" w:rsidRDefault="00E975B6" w:rsidP="00E975B6">
      <w:pPr>
        <w:suppressAutoHyphens/>
        <w:autoSpaceDE w:val="0"/>
        <w:autoSpaceDN w:val="0"/>
        <w:adjustRightInd w:val="0"/>
        <w:spacing w:after="0" w:line="360" w:lineRule="auto"/>
        <w:jc w:val="both"/>
        <w:rPr>
          <w:rFonts w:ascii="Times New Roman" w:hAnsi="Times New Roman" w:cs="Times New Roman"/>
          <w:iCs/>
          <w:sz w:val="20"/>
          <w:szCs w:val="20"/>
        </w:rPr>
      </w:pP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Ai sensi degli artt. 13 e 14 del Regolamento (UE) n. 2016/679 (di seguito "Regolamento” o “GDPR”) e di ogni normativa applicabile in riferimento al trattamento dei Dati Personali, questo documento descrive le modalità di trattamento dei Dati Personali degli utenti del Comune di Santu Lussurgiu.</w:t>
      </w: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 xml:space="preserve">La informiamo che il trattamento sarà improntato ai principi di correttezza, liceità, trasparenza, minimizzazione dei dati, esattezza, integrità, e di tutela della Sua riservatezza e dei Suoi diritti. Titolare </w:t>
      </w: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 xml:space="preserve">Il Titolare del trattamento dei dati è il Comune di Santu Lussurgiu, con sede in Viale </w:t>
      </w:r>
      <w:proofErr w:type="spellStart"/>
      <w:r w:rsidRPr="00455FDA">
        <w:rPr>
          <w:rFonts w:ascii="Times New Roman" w:hAnsi="Times New Roman" w:cs="Times New Roman"/>
          <w:iCs/>
          <w:sz w:val="20"/>
          <w:szCs w:val="20"/>
        </w:rPr>
        <w:t>Azuni</w:t>
      </w:r>
      <w:proofErr w:type="spellEnd"/>
      <w:r w:rsidRPr="00455FDA">
        <w:rPr>
          <w:rFonts w:ascii="Times New Roman" w:hAnsi="Times New Roman" w:cs="Times New Roman"/>
          <w:iCs/>
          <w:sz w:val="20"/>
          <w:szCs w:val="20"/>
        </w:rPr>
        <w:t xml:space="preserve"> n. 62, Santu Lussurgiu (OR); E- mail: protocollo@comunesantulussurgiu.it; </w:t>
      </w:r>
      <w:proofErr w:type="spellStart"/>
      <w:r w:rsidRPr="00455FDA">
        <w:rPr>
          <w:rFonts w:ascii="Times New Roman" w:hAnsi="Times New Roman" w:cs="Times New Roman"/>
          <w:iCs/>
          <w:sz w:val="20"/>
          <w:szCs w:val="20"/>
        </w:rPr>
        <w:t>Tel</w:t>
      </w:r>
      <w:proofErr w:type="spellEnd"/>
      <w:r w:rsidRPr="00455FDA">
        <w:rPr>
          <w:rFonts w:ascii="Times New Roman" w:hAnsi="Times New Roman" w:cs="Times New Roman"/>
          <w:iCs/>
          <w:sz w:val="20"/>
          <w:szCs w:val="20"/>
        </w:rPr>
        <w:t>: 078355191, nella persona del Sindaco pro tempore.</w:t>
      </w: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Responsabile Protezione dei Dati (RPD/DPO)</w:t>
      </w: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 xml:space="preserve">Il responsabile della protezione dei dati è la società QUALIFICA GROUP SRL nella persona del legale rappresentante dott. Enrico Ferrante, contattabile all’indirizzo e-mail:  </w:t>
      </w:r>
      <w:hyperlink r:id="rId5" w:history="1">
        <w:r w:rsidRPr="00455FDA">
          <w:rPr>
            <w:rFonts w:ascii="Times New Roman" w:hAnsi="Times New Roman" w:cs="Times New Roman"/>
            <w:iCs/>
            <w:color w:val="0563C1" w:themeColor="hyperlink"/>
            <w:sz w:val="20"/>
            <w:szCs w:val="20"/>
            <w:u w:val="single"/>
          </w:rPr>
          <w:t>unionemontiferrugdpr@qualificagroup.it</w:t>
        </w:r>
      </w:hyperlink>
      <w:r w:rsidRPr="00455FDA">
        <w:rPr>
          <w:rFonts w:ascii="Times New Roman" w:hAnsi="Times New Roman" w:cs="Times New Roman"/>
          <w:iCs/>
          <w:sz w:val="20"/>
          <w:szCs w:val="20"/>
        </w:rPr>
        <w:t>.</w:t>
      </w: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L’informativa completa è consultabile sul sito istituzionale del comune o presso l’Ufficio Servizi Sociali.</w:t>
      </w:r>
    </w:p>
    <w:p w:rsidR="00455FDA" w:rsidRPr="00455FDA" w:rsidRDefault="00455FDA" w:rsidP="001A7F0A">
      <w:pPr>
        <w:suppressAutoHyphens/>
        <w:autoSpaceDE w:val="0"/>
        <w:autoSpaceDN w:val="0"/>
        <w:adjustRightInd w:val="0"/>
        <w:spacing w:after="0" w:line="276" w:lineRule="auto"/>
        <w:jc w:val="both"/>
        <w:rPr>
          <w:rFonts w:ascii="Times New Roman" w:hAnsi="Times New Roman" w:cs="Times New Roman"/>
          <w:iCs/>
          <w:sz w:val="20"/>
          <w:szCs w:val="20"/>
        </w:rPr>
      </w:pPr>
      <w:r w:rsidRPr="00455FDA">
        <w:rPr>
          <w:rFonts w:ascii="Times New Roman" w:hAnsi="Times New Roman" w:cs="Times New Roman"/>
          <w:iCs/>
          <w:sz w:val="20"/>
          <w:szCs w:val="20"/>
        </w:rPr>
        <w:t xml:space="preserve">Ottenute tutte queste informazioni, e compreso da chi verranno trattati i dati, per quali finalità e con quali modalità, si esprime consapevolmente, il </w:t>
      </w:r>
    </w:p>
    <w:p w:rsidR="00455FDA" w:rsidRPr="00455FDA" w:rsidRDefault="00455FDA" w:rsidP="00E975B6">
      <w:pPr>
        <w:suppressAutoHyphens/>
        <w:autoSpaceDE w:val="0"/>
        <w:autoSpaceDN w:val="0"/>
        <w:adjustRightInd w:val="0"/>
        <w:spacing w:after="0" w:line="360" w:lineRule="auto"/>
        <w:jc w:val="center"/>
        <w:rPr>
          <w:rFonts w:ascii="Times New Roman" w:hAnsi="Times New Roman" w:cs="Times New Roman"/>
          <w:iCs/>
          <w:sz w:val="20"/>
          <w:szCs w:val="20"/>
        </w:rPr>
      </w:pPr>
      <w:r w:rsidRPr="00455FDA">
        <w:rPr>
          <w:rFonts w:ascii="Times New Roman" w:hAnsi="Times New Roman" w:cs="Times New Roman"/>
          <w:iCs/>
          <w:sz w:val="20"/>
          <w:szCs w:val="20"/>
        </w:rPr>
        <w:t>CONSENSO</w:t>
      </w:r>
    </w:p>
    <w:p w:rsidR="00455FDA" w:rsidRPr="00455FDA" w:rsidRDefault="00455FDA" w:rsidP="00E975B6">
      <w:pPr>
        <w:suppressAutoHyphens/>
        <w:autoSpaceDE w:val="0"/>
        <w:autoSpaceDN w:val="0"/>
        <w:adjustRightInd w:val="0"/>
        <w:spacing w:after="0" w:line="360" w:lineRule="auto"/>
        <w:jc w:val="both"/>
        <w:rPr>
          <w:rFonts w:ascii="Times New Roman" w:hAnsi="Times New Roman" w:cs="Times New Roman"/>
          <w:iCs/>
          <w:sz w:val="20"/>
          <w:szCs w:val="20"/>
        </w:rPr>
      </w:pPr>
      <w:r w:rsidRPr="00455FDA">
        <w:rPr>
          <w:rFonts w:ascii="Times New Roman" w:hAnsi="Times New Roman" w:cs="Times New Roman"/>
          <w:iCs/>
          <w:sz w:val="20"/>
          <w:szCs w:val="20"/>
        </w:rPr>
        <w:t>al trattamento, da parte del titolare e del contitolare, sopra indicati, dei dati personali per l’assegnazione del beneficio in oggetto.</w:t>
      </w:r>
    </w:p>
    <w:p w:rsidR="001A7F0A" w:rsidRDefault="00455FDA" w:rsidP="001A7F0A">
      <w:pPr>
        <w:suppressAutoHyphens/>
        <w:autoSpaceDE w:val="0"/>
        <w:autoSpaceDN w:val="0"/>
        <w:adjustRightInd w:val="0"/>
        <w:spacing w:after="200" w:line="360" w:lineRule="auto"/>
        <w:jc w:val="both"/>
        <w:rPr>
          <w:rFonts w:ascii="Times New Roman" w:hAnsi="Times New Roman" w:cs="Times New Roman"/>
          <w:iCs/>
          <w:sz w:val="24"/>
          <w:szCs w:val="24"/>
        </w:rPr>
      </w:pPr>
      <w:r w:rsidRPr="00E975B6">
        <w:rPr>
          <w:rFonts w:ascii="Times New Roman" w:hAnsi="Times New Roman" w:cs="Times New Roman"/>
          <w:iCs/>
          <w:sz w:val="24"/>
          <w:szCs w:val="24"/>
        </w:rPr>
        <w:t xml:space="preserve">Santu </w:t>
      </w:r>
      <w:proofErr w:type="gramStart"/>
      <w:r w:rsidRPr="00E975B6">
        <w:rPr>
          <w:rFonts w:ascii="Times New Roman" w:hAnsi="Times New Roman" w:cs="Times New Roman"/>
          <w:iCs/>
          <w:sz w:val="24"/>
          <w:szCs w:val="24"/>
        </w:rPr>
        <w:t>Lussurgiu ,</w:t>
      </w:r>
      <w:proofErr w:type="gramEnd"/>
      <w:r w:rsidRPr="00E975B6">
        <w:rPr>
          <w:rFonts w:ascii="Times New Roman" w:hAnsi="Times New Roman" w:cs="Times New Roman"/>
          <w:iCs/>
          <w:sz w:val="24"/>
          <w:szCs w:val="24"/>
        </w:rPr>
        <w:t xml:space="preserve"> lì ____________</w:t>
      </w:r>
      <w:r w:rsidR="001A7F0A">
        <w:rPr>
          <w:rFonts w:ascii="Times New Roman" w:hAnsi="Times New Roman" w:cs="Times New Roman"/>
          <w:iCs/>
          <w:sz w:val="24"/>
          <w:szCs w:val="24"/>
        </w:rPr>
        <w:t xml:space="preserve">   </w:t>
      </w:r>
    </w:p>
    <w:p w:rsidR="001A7F0A" w:rsidRDefault="001A7F0A" w:rsidP="001A7F0A">
      <w:pPr>
        <w:suppressAutoHyphens/>
        <w:autoSpaceDE w:val="0"/>
        <w:autoSpaceDN w:val="0"/>
        <w:adjustRightInd w:val="0"/>
        <w:spacing w:after="200" w:line="360" w:lineRule="auto"/>
        <w:jc w:val="center"/>
        <w:rPr>
          <w:rFonts w:ascii="Times New Roman" w:hAnsi="Times New Roman" w:cs="Times New Roman"/>
          <w:iCs/>
          <w:sz w:val="24"/>
          <w:szCs w:val="24"/>
        </w:rPr>
      </w:pPr>
      <w:r>
        <w:rPr>
          <w:rFonts w:ascii="Times New Roman" w:hAnsi="Times New Roman" w:cs="Times New Roman"/>
          <w:iCs/>
          <w:sz w:val="24"/>
          <w:szCs w:val="24"/>
        </w:rPr>
        <w:t>Firme dei genitori</w:t>
      </w:r>
      <w:r w:rsidR="0088453C">
        <w:rPr>
          <w:rFonts w:ascii="Times New Roman" w:hAnsi="Times New Roman" w:cs="Times New Roman"/>
          <w:iCs/>
          <w:sz w:val="24"/>
          <w:szCs w:val="24"/>
        </w:rPr>
        <w:t xml:space="preserve"> o del genitore avente la responsabilità genitoriale</w:t>
      </w:r>
    </w:p>
    <w:p w:rsidR="00455FDA" w:rsidRPr="001A7F0A" w:rsidRDefault="001A7F0A" w:rsidP="001A7F0A">
      <w:pPr>
        <w:suppressAutoHyphens/>
        <w:autoSpaceDE w:val="0"/>
        <w:autoSpaceDN w:val="0"/>
        <w:adjustRightInd w:val="0"/>
        <w:spacing w:after="200" w:line="360" w:lineRule="auto"/>
        <w:jc w:val="both"/>
        <w:rPr>
          <w:rFonts w:ascii="Times New Roman" w:hAnsi="Times New Roman" w:cs="Times New Roman"/>
          <w:iCs/>
          <w:sz w:val="24"/>
          <w:szCs w:val="24"/>
        </w:rPr>
      </w:pPr>
      <w:r>
        <w:rPr>
          <w:rFonts w:ascii="Times New Roman" w:hAnsi="Times New Roman" w:cs="Times New Roman"/>
          <w:iCs/>
          <w:sz w:val="24"/>
          <w:szCs w:val="24"/>
        </w:rPr>
        <w:t>_</w:t>
      </w:r>
      <w:r w:rsidR="00455FDA" w:rsidRPr="00E975B6">
        <w:rPr>
          <w:rFonts w:ascii="Times New Roman" w:hAnsi="Times New Roman" w:cs="Times New Roman"/>
          <w:iCs/>
          <w:sz w:val="24"/>
          <w:szCs w:val="24"/>
        </w:rPr>
        <w:t>_______________________________</w:t>
      </w:r>
      <w:r>
        <w:rPr>
          <w:rFonts w:ascii="Times New Roman" w:hAnsi="Times New Roman" w:cs="Times New Roman"/>
          <w:iCs/>
          <w:sz w:val="24"/>
          <w:szCs w:val="24"/>
        </w:rPr>
        <w:t>____</w:t>
      </w:r>
      <w:r w:rsidR="00455FDA" w:rsidRPr="00E975B6">
        <w:rPr>
          <w:rFonts w:ascii="Times New Roman" w:hAnsi="Times New Roman" w:cs="Times New Roman"/>
          <w:iCs/>
          <w:sz w:val="24"/>
          <w:szCs w:val="24"/>
        </w:rPr>
        <w:t>_</w:t>
      </w:r>
      <w:r>
        <w:rPr>
          <w:rFonts w:ascii="Times New Roman" w:hAnsi="Times New Roman" w:cs="Times New Roman"/>
          <w:iCs/>
          <w:sz w:val="24"/>
          <w:szCs w:val="24"/>
        </w:rPr>
        <w:tab/>
        <w:t>______</w:t>
      </w:r>
      <w:r w:rsidRPr="001A7F0A">
        <w:rPr>
          <w:rFonts w:ascii="Times New Roman" w:hAnsi="Times New Roman" w:cs="Times New Roman"/>
          <w:iCs/>
          <w:sz w:val="24"/>
          <w:szCs w:val="24"/>
        </w:rPr>
        <w:t>_________________________________</w:t>
      </w:r>
    </w:p>
    <w:p w:rsidR="00E975B6" w:rsidRDefault="00E975B6" w:rsidP="00455FDA">
      <w:pPr>
        <w:widowControl w:val="0"/>
        <w:suppressAutoHyphens/>
        <w:autoSpaceDN w:val="0"/>
        <w:spacing w:before="120" w:after="120" w:line="240" w:lineRule="auto"/>
        <w:jc w:val="both"/>
        <w:textAlignment w:val="baseline"/>
        <w:rPr>
          <w:rFonts w:ascii="Times New Roman" w:eastAsia="Times New Roman" w:hAnsi="Times New Roman" w:cs="Times New Roman"/>
          <w:b/>
          <w:lang w:eastAsia="it-IT"/>
        </w:rPr>
      </w:pPr>
    </w:p>
    <w:p w:rsidR="003B08FB" w:rsidRPr="003B08FB" w:rsidRDefault="003B08FB" w:rsidP="001B57E1">
      <w:pPr>
        <w:widowControl w:val="0"/>
        <w:suppressAutoHyphens/>
        <w:autoSpaceDN w:val="0"/>
        <w:spacing w:after="0" w:line="240" w:lineRule="auto"/>
        <w:jc w:val="both"/>
        <w:textAlignment w:val="baseline"/>
        <w:rPr>
          <w:rFonts w:ascii="Times New Roman" w:eastAsia="Times New Roman" w:hAnsi="Times New Roman" w:cs="Times New Roman"/>
          <w:b/>
          <w:lang w:eastAsia="it-IT"/>
        </w:rPr>
      </w:pPr>
      <w:r w:rsidRPr="003B08FB">
        <w:rPr>
          <w:rFonts w:ascii="Times New Roman" w:eastAsia="Times New Roman" w:hAnsi="Times New Roman" w:cs="Times New Roman"/>
          <w:b/>
          <w:lang w:eastAsia="it-IT"/>
        </w:rPr>
        <w:lastRenderedPageBreak/>
        <w:t xml:space="preserve">ASSEGNO DI NATALITA’ </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u w:val="single"/>
          <w:lang w:eastAsia="it-IT"/>
        </w:rPr>
      </w:pPr>
      <w:r w:rsidRPr="0088453C">
        <w:rPr>
          <w:rFonts w:ascii="Times New Roman" w:eastAsia="Times New Roman" w:hAnsi="Times New Roman" w:cs="Times New Roman"/>
          <w:u w:val="single"/>
          <w:lang w:eastAsia="it-IT"/>
        </w:rPr>
        <w:t>RIFERIMENTI NORMATIVI</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xml:space="preserve">La Regione Sardegna, in coerenza con gli indirizzi programmatici contenuti nel PSR 2020 – 2024 e in attuazione delle linee strategiche di sviluppo locale, con la legge n. 3 del 9 marzo 2022, all’art. 13, comma 2, </w:t>
      </w:r>
      <w:proofErr w:type="spellStart"/>
      <w:r w:rsidRPr="0088453C">
        <w:rPr>
          <w:rFonts w:ascii="Times New Roman" w:eastAsia="Times New Roman" w:hAnsi="Times New Roman" w:cs="Times New Roman"/>
          <w:lang w:eastAsia="it-IT"/>
        </w:rPr>
        <w:t>lett</w:t>
      </w:r>
      <w:proofErr w:type="spellEnd"/>
      <w:r w:rsidRPr="0088453C">
        <w:rPr>
          <w:rFonts w:ascii="Times New Roman" w:eastAsia="Times New Roman" w:hAnsi="Times New Roman" w:cs="Times New Roman"/>
          <w:lang w:eastAsia="it-IT"/>
        </w:rPr>
        <w:t>. a), ha autorizzato la concessione di contributi sotto forma di assegno mensile, a favore di nuclei familiari che risiedono o trasferiscono la residenza nei comuni con popolazione inferiore a 3.000 abitanti (alla data del 31 dicembre 2020), per ogni figlio nato, adottato o in affido preadottivo nel corso del 2022 e negli anni successivi fino al compimento del quinto anno di età del bambino. Tali emolumenti saranno corrisposti nella misura di 600 euro mensili per il primo figlio nato e di 400 euro mensili per ogni figlio successivo al primo, a prescindere dell’ISEE del nucleo familiare.</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bCs/>
          <w:u w:val="single"/>
          <w:lang w:eastAsia="it-IT"/>
        </w:rPr>
      </w:pP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bCs/>
          <w:u w:val="single"/>
          <w:lang w:eastAsia="it-IT"/>
        </w:rPr>
      </w:pPr>
      <w:r w:rsidRPr="0088453C">
        <w:rPr>
          <w:rFonts w:ascii="Times New Roman" w:eastAsia="Times New Roman" w:hAnsi="Times New Roman" w:cs="Times New Roman"/>
          <w:bCs/>
          <w:u w:val="single"/>
          <w:lang w:eastAsia="it-IT"/>
        </w:rPr>
        <w:t>A CHI SI RIVOLGE</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xml:space="preserve">Possono presentare la domanda per </w:t>
      </w:r>
      <w:proofErr w:type="gramStart"/>
      <w:r w:rsidRPr="0088453C">
        <w:rPr>
          <w:rFonts w:ascii="Times New Roman" w:eastAsia="Times New Roman" w:hAnsi="Times New Roman" w:cs="Times New Roman"/>
          <w:lang w:eastAsia="it-IT"/>
        </w:rPr>
        <w:t>l’ “</w:t>
      </w:r>
      <w:proofErr w:type="gramEnd"/>
      <w:r w:rsidRPr="0088453C">
        <w:rPr>
          <w:rFonts w:ascii="Times New Roman" w:eastAsia="Times New Roman" w:hAnsi="Times New Roman" w:cs="Times New Roman"/>
          <w:lang w:eastAsia="it-IT"/>
        </w:rPr>
        <w:t xml:space="preserve">assegno di natalità” i nuclei familiari, anche </w:t>
      </w:r>
      <w:proofErr w:type="spellStart"/>
      <w:r w:rsidRPr="0088453C">
        <w:rPr>
          <w:rFonts w:ascii="Times New Roman" w:eastAsia="Times New Roman" w:hAnsi="Times New Roman" w:cs="Times New Roman"/>
          <w:lang w:eastAsia="it-IT"/>
        </w:rPr>
        <w:t>monogenitoriali</w:t>
      </w:r>
      <w:proofErr w:type="spellEnd"/>
      <w:r w:rsidRPr="0088453C">
        <w:rPr>
          <w:rFonts w:ascii="Times New Roman" w:eastAsia="Times New Roman" w:hAnsi="Times New Roman" w:cs="Times New Roman"/>
          <w:lang w:eastAsia="it-IT"/>
        </w:rPr>
        <w:t>, in osservanza delle disposizioni sulla responsabilità genitoriale, per ogni figlio: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nato a decorrere dal 1° gennaio 2023 e fino al compimento del quinto anno di età del bambino o alla cessazione dell’affido, qualora si verifichi prima del compimento dei cinque anni.</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che abbia beneficiato del contributo per il 2022 e che abbia mantenuto tutti i requisiti di accesso anche nel 2023.</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I genitori destinatari dei benefici economici devono: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essere cittadini italiani o di uno Stato membro dell’Unione Europea o di una nazione non facente parte dell’Unione Europea, in possesso di regolare permesso di soggiorno alla data di pubblicazione dell’avviso da parte del Comune beneficiario dei contributi;</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essere residenti in uno dei comuni della Regione Sardegna che alla data del 31 dicembre 2020 avevano una popolazione inferiore a 3.000 abitanti;</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avere trasferito la residenza in un comune con meno di 3.000 abitanti e mantenerla, per almeno 5 anni, insieme alla dimora abituale, pena la decadenza del beneficio;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avere uno o più figli fiscalmente a ca</w:t>
      </w:r>
      <w:r w:rsidR="00F32B6F">
        <w:rPr>
          <w:rFonts w:ascii="Times New Roman" w:eastAsia="Times New Roman" w:hAnsi="Times New Roman" w:cs="Times New Roman"/>
          <w:lang w:eastAsia="it-IT"/>
        </w:rPr>
        <w:t>rico, nati nel corso del</w:t>
      </w:r>
      <w:r w:rsidRPr="0088453C">
        <w:rPr>
          <w:rFonts w:ascii="Times New Roman" w:eastAsia="Times New Roman" w:hAnsi="Times New Roman" w:cs="Times New Roman"/>
          <w:lang w:eastAsia="it-IT"/>
        </w:rPr>
        <w:t xml:space="preserve"> 2023, anche in adozione o affido preadottivo;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almeno uno dei genitori deve avere la residenza e la coabitazione insieme al bambino;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non occupare abusivamente un alloggio pubblico;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essere proprietari di un immobile ubicato nel nuovo Comune di residenza, o averne la disponibilità in virtù di un contratto di locazione, di comodato o altro titolo equivalente;</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l’immobile deve essere destinato a dimora abituale per l’intero periodo di godimento del beneficio;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esercitare la responsabilità genitoriale e/o la tutela legale.</w:t>
      </w:r>
    </w:p>
    <w:p w:rsid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La sopravvenuta carenza di uno dei predetti requisiti comporta la perdita del beneficio dalla data</w:t>
      </w:r>
      <w:r w:rsidR="00435178">
        <w:rPr>
          <w:rFonts w:ascii="Times New Roman" w:eastAsia="Times New Roman" w:hAnsi="Times New Roman" w:cs="Times New Roman"/>
          <w:lang w:eastAsia="it-IT"/>
        </w:rPr>
        <w:t xml:space="preserve"> </w:t>
      </w:r>
      <w:r w:rsidRPr="0088453C">
        <w:rPr>
          <w:rFonts w:ascii="Times New Roman" w:eastAsia="Times New Roman" w:hAnsi="Times New Roman" w:cs="Times New Roman"/>
          <w:lang w:eastAsia="it-IT"/>
        </w:rPr>
        <w:t>del verificarsi della causa di decadenza.</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u w:val="single"/>
          <w:lang w:eastAsia="it-IT"/>
        </w:rPr>
      </w:pPr>
      <w:r w:rsidRPr="0088453C">
        <w:rPr>
          <w:rFonts w:ascii="Times New Roman" w:eastAsia="Times New Roman" w:hAnsi="Times New Roman" w:cs="Times New Roman"/>
          <w:u w:val="single"/>
          <w:lang w:eastAsia="it-IT"/>
        </w:rPr>
        <w:t>TERMINI E MODALITÀ DI PRESENTAZIONE DELLE DOMANDE</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La domanda di contributo “assegno natalità” deve essere sottoscritta da entrambi i genitori; in caso di unico richiedente si dovrà dichiarare di aver effettuato la richiesta in osservanza delle disposizioni sulla responsabilità genitoriale. Pertanto, la domanda potrà essere presentata:</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dal genitore esercente la responsabilità genitoriale;</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dall’affidatario in caso di affidamento preadottivo;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dal legale rappresentante del genitore, nel caso di genitore minorenne o incapace;</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dal tutore autorizzato dall’Autorità Giudiziaria ad incassare le somme a favore dei minori.</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xml:space="preserve">La domanda deve essere presentata al Comune di Santu Lussurgiu </w:t>
      </w:r>
      <w:r w:rsidRPr="0088453C">
        <w:rPr>
          <w:rFonts w:ascii="Times New Roman" w:eastAsia="Times New Roman" w:hAnsi="Times New Roman" w:cs="Times New Roman"/>
          <w:b/>
          <w:lang w:eastAsia="it-IT"/>
        </w:rPr>
        <w:t>entro il 15/01/2014</w:t>
      </w:r>
      <w:r w:rsidRPr="0088453C">
        <w:rPr>
          <w:rFonts w:ascii="Times New Roman" w:eastAsia="Times New Roman" w:hAnsi="Times New Roman" w:cs="Times New Roman"/>
          <w:lang w:eastAsia="it-IT"/>
        </w:rPr>
        <w:t xml:space="preserve"> compilando il modulo allegato al presente avviso ed inviandolo al protocollo al seguente indirizzo:</w:t>
      </w:r>
      <w:r w:rsidRPr="0088453C">
        <w:t xml:space="preserve"> </w:t>
      </w:r>
      <w:hyperlink r:id="rId6" w:history="1">
        <w:r w:rsidRPr="0088453C">
          <w:rPr>
            <w:rFonts w:ascii="Times New Roman" w:eastAsia="Times New Roman" w:hAnsi="Times New Roman" w:cs="Times New Roman"/>
            <w:color w:val="0563C1" w:themeColor="hyperlink"/>
            <w:u w:val="single"/>
            <w:lang w:eastAsia="it-IT"/>
          </w:rPr>
          <w:t>protocollo@comunesantulussurgiu.it</w:t>
        </w:r>
      </w:hyperlink>
      <w:r w:rsidRPr="0088453C">
        <w:rPr>
          <w:rFonts w:ascii="Times New Roman" w:eastAsia="Times New Roman" w:hAnsi="Times New Roman" w:cs="Times New Roman"/>
          <w:lang w:eastAsia="it-IT"/>
        </w:rPr>
        <w:t xml:space="preserve"> .</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xml:space="preserve">Le famiglie già beneficiarie del contributo nel 2022, non dovranno presentare nuova istanza, ma semplicemente certificare con una dichiarazione ai sensi del </w:t>
      </w:r>
      <w:proofErr w:type="spellStart"/>
      <w:r w:rsidRPr="0088453C">
        <w:rPr>
          <w:rFonts w:ascii="Times New Roman" w:eastAsia="Times New Roman" w:hAnsi="Times New Roman" w:cs="Times New Roman"/>
          <w:lang w:eastAsia="it-IT"/>
        </w:rPr>
        <w:t>dpr</w:t>
      </w:r>
      <w:proofErr w:type="spellEnd"/>
      <w:r w:rsidRPr="0088453C">
        <w:rPr>
          <w:rFonts w:ascii="Times New Roman" w:eastAsia="Times New Roman" w:hAnsi="Times New Roman" w:cs="Times New Roman"/>
          <w:lang w:eastAsia="it-IT"/>
        </w:rPr>
        <w:t xml:space="preserve"> 445 del 2000, il cui modello è disponibile presso l’ufficio servizi sociali, il mantenimento dei requisiti di accesso, quali la residenza e il domicilio.</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 xml:space="preserve">Per qualsiasi informazione contattare l’ufficio servizi sociali ai seguenti recapiti: dr.ssa Maria Grazia Atzori telefono n. 0783/5519216 oppure via mail all’indirizzo </w:t>
      </w:r>
      <w:hyperlink r:id="rId7" w:history="1">
        <w:r w:rsidRPr="0088453C">
          <w:rPr>
            <w:rFonts w:ascii="Times New Roman" w:eastAsia="Times New Roman" w:hAnsi="Times New Roman" w:cs="Times New Roman"/>
            <w:color w:val="0563C1" w:themeColor="hyperlink"/>
            <w:u w:val="single"/>
            <w:lang w:eastAsia="it-IT"/>
          </w:rPr>
          <w:t>servizisociali@comunesantulussurgiu.it</w:t>
        </w:r>
      </w:hyperlink>
      <w:r w:rsidRPr="0088453C">
        <w:rPr>
          <w:rFonts w:ascii="Times New Roman" w:eastAsia="Times New Roman" w:hAnsi="Times New Roman" w:cs="Times New Roman"/>
          <w:lang w:eastAsia="it-IT"/>
        </w:rPr>
        <w:t xml:space="preserve">.  </w:t>
      </w:r>
    </w:p>
    <w:p w:rsidR="0088453C" w:rsidRPr="0088453C" w:rsidRDefault="0088453C" w:rsidP="0088453C">
      <w:pPr>
        <w:autoSpaceDE w:val="0"/>
        <w:autoSpaceDN w:val="0"/>
        <w:adjustRightInd w:val="0"/>
        <w:spacing w:after="0" w:line="240" w:lineRule="auto"/>
        <w:rPr>
          <w:rFonts w:ascii="Times New Roman" w:hAnsi="Times New Roman" w:cs="Times New Roman"/>
          <w:u w:val="single"/>
        </w:rPr>
      </w:pPr>
    </w:p>
    <w:p w:rsidR="0088453C" w:rsidRPr="0088453C" w:rsidRDefault="0088453C" w:rsidP="0088453C">
      <w:pPr>
        <w:autoSpaceDE w:val="0"/>
        <w:autoSpaceDN w:val="0"/>
        <w:adjustRightInd w:val="0"/>
        <w:spacing w:after="0" w:line="240" w:lineRule="auto"/>
        <w:rPr>
          <w:rFonts w:ascii="Times New Roman" w:hAnsi="Times New Roman" w:cs="Times New Roman"/>
          <w:u w:val="single"/>
        </w:rPr>
      </w:pPr>
      <w:r w:rsidRPr="0088453C">
        <w:rPr>
          <w:rFonts w:ascii="Times New Roman" w:hAnsi="Times New Roman" w:cs="Times New Roman"/>
          <w:u w:val="single"/>
        </w:rPr>
        <w:t>MISURA E ATTRIBUZIONE DEL CONTRIBUTO</w:t>
      </w:r>
    </w:p>
    <w:p w:rsidR="0088453C" w:rsidRPr="0088453C" w:rsidRDefault="0088453C" w:rsidP="0088453C">
      <w:pPr>
        <w:autoSpaceDE w:val="0"/>
        <w:autoSpaceDN w:val="0"/>
        <w:adjustRightInd w:val="0"/>
        <w:spacing w:after="0" w:line="240" w:lineRule="auto"/>
        <w:jc w:val="both"/>
        <w:rPr>
          <w:rFonts w:ascii="Times New Roman" w:hAnsi="Times New Roman" w:cs="Times New Roman"/>
        </w:rPr>
      </w:pPr>
      <w:r w:rsidRPr="0088453C">
        <w:rPr>
          <w:rFonts w:ascii="Times New Roman" w:hAnsi="Times New Roman" w:cs="Times New Roman"/>
        </w:rPr>
        <w:t>Il contributo è cumulabile con eventuali altre agevolazioni finanziarie aventi finalità similari ed è riconosciuto ai nuclei familiari aventi i requisiti indicati al punto n. 2, secondo i seguenti ammontare:</w:t>
      </w:r>
    </w:p>
    <w:p w:rsidR="0088453C" w:rsidRPr="0088453C" w:rsidRDefault="0088453C" w:rsidP="0088453C">
      <w:pPr>
        <w:autoSpaceDE w:val="0"/>
        <w:autoSpaceDN w:val="0"/>
        <w:adjustRightInd w:val="0"/>
        <w:spacing w:after="0" w:line="240" w:lineRule="auto"/>
        <w:jc w:val="both"/>
        <w:rPr>
          <w:rFonts w:ascii="Times New Roman" w:hAnsi="Times New Roman" w:cs="Times New Roman"/>
        </w:rPr>
      </w:pPr>
      <w:r w:rsidRPr="0088453C">
        <w:rPr>
          <w:rFonts w:ascii="Times New Roman" w:eastAsia="CIDFont+F4" w:hAnsi="Times New Roman" w:cs="Times New Roman"/>
        </w:rPr>
        <w:lastRenderedPageBreak/>
        <w:t xml:space="preserve"> </w:t>
      </w:r>
      <w:r w:rsidRPr="0088453C">
        <w:rPr>
          <w:rFonts w:ascii="Times New Roman" w:hAnsi="Times New Roman" w:cs="Times New Roman"/>
        </w:rPr>
        <w:t>euro 600,00, mensili per il primo figlio nato cui si aggiungono euro 400 mensili per ogni figlio successivo al primo.</w:t>
      </w:r>
    </w:p>
    <w:p w:rsidR="0088453C" w:rsidRPr="0088453C" w:rsidRDefault="0088453C" w:rsidP="0088453C">
      <w:pPr>
        <w:autoSpaceDE w:val="0"/>
        <w:autoSpaceDN w:val="0"/>
        <w:adjustRightInd w:val="0"/>
        <w:spacing w:after="0" w:line="240" w:lineRule="auto"/>
        <w:jc w:val="both"/>
        <w:rPr>
          <w:rFonts w:ascii="Times New Roman" w:hAnsi="Times New Roman" w:cs="Times New Roman"/>
        </w:rPr>
      </w:pPr>
      <w:r w:rsidRPr="0088453C">
        <w:rPr>
          <w:rFonts w:ascii="Times New Roman" w:hAnsi="Times New Roman" w:cs="Times New Roman"/>
        </w:rPr>
        <w:t>L’ammontare del contributo è determinato a decorrere dalla nascita del minore o dell’inserimento nel nucleo familiare nel corso del 2023 e in proporzione ai mesi di residenza effettivi per i soggetti che la trasferiscono nei Comuni oggetto di agevolazione. Il contributo sarà riconosciuto anche negli anni successivi al 2023 e fino al compimento del quinto anno di età del bambino.</w:t>
      </w:r>
    </w:p>
    <w:p w:rsidR="0088453C" w:rsidRPr="0088453C" w:rsidRDefault="0088453C" w:rsidP="0088453C">
      <w:pPr>
        <w:autoSpaceDE w:val="0"/>
        <w:autoSpaceDN w:val="0"/>
        <w:adjustRightInd w:val="0"/>
        <w:spacing w:after="0" w:line="240" w:lineRule="auto"/>
        <w:jc w:val="both"/>
        <w:rPr>
          <w:rFonts w:ascii="Times New Roman" w:hAnsi="Times New Roman" w:cs="Times New Roman"/>
        </w:rPr>
      </w:pPr>
      <w:r w:rsidRPr="0088453C">
        <w:rPr>
          <w:rFonts w:ascii="Times New Roman" w:hAnsi="Times New Roman" w:cs="Times New Roman"/>
        </w:rPr>
        <w:t>Il contributo è compatibile con altre misure, statali o regionali, di sostegno alla natalità.</w:t>
      </w:r>
    </w:p>
    <w:p w:rsidR="0088453C" w:rsidRPr="0088453C" w:rsidRDefault="0088453C" w:rsidP="0088453C">
      <w:pPr>
        <w:autoSpaceDE w:val="0"/>
        <w:autoSpaceDN w:val="0"/>
        <w:adjustRightInd w:val="0"/>
        <w:spacing w:after="0" w:line="240" w:lineRule="auto"/>
        <w:jc w:val="both"/>
        <w:rPr>
          <w:rFonts w:ascii="Times New Roman" w:hAnsi="Times New Roman" w:cs="Times New Roman"/>
        </w:rPr>
      </w:pPr>
    </w:p>
    <w:p w:rsidR="0088453C" w:rsidRPr="0088453C" w:rsidRDefault="0088453C" w:rsidP="0088453C">
      <w:pPr>
        <w:autoSpaceDE w:val="0"/>
        <w:autoSpaceDN w:val="0"/>
        <w:adjustRightInd w:val="0"/>
        <w:spacing w:after="0" w:line="240" w:lineRule="auto"/>
        <w:jc w:val="both"/>
        <w:rPr>
          <w:rFonts w:ascii="Times New Roman" w:eastAsia="Times New Roman" w:hAnsi="Times New Roman" w:cs="Times New Roman"/>
          <w:u w:val="single"/>
          <w:lang w:eastAsia="it-IT"/>
        </w:rPr>
      </w:pPr>
      <w:r w:rsidRPr="0088453C">
        <w:rPr>
          <w:rFonts w:ascii="Times New Roman" w:eastAsia="Times New Roman" w:hAnsi="Times New Roman" w:cs="Times New Roman"/>
          <w:u w:val="single"/>
          <w:lang w:eastAsia="it-IT"/>
        </w:rPr>
        <w:t>EROGAZIONE DEL CONTRIBUTO AI BENEFICIARI</w:t>
      </w:r>
    </w:p>
    <w:p w:rsidR="0088453C" w:rsidRPr="0088453C" w:rsidRDefault="0088453C" w:rsidP="0088453C">
      <w:pPr>
        <w:autoSpaceDE w:val="0"/>
        <w:autoSpaceDN w:val="0"/>
        <w:adjustRightInd w:val="0"/>
        <w:spacing w:after="0" w:line="240" w:lineRule="auto"/>
        <w:jc w:val="both"/>
        <w:rPr>
          <w:rFonts w:ascii="Times New Roman" w:eastAsia="Times New Roman" w:hAnsi="Times New Roman" w:cs="Times New Roman"/>
          <w:lang w:eastAsia="it-IT"/>
        </w:rPr>
      </w:pPr>
      <w:r w:rsidRPr="0088453C">
        <w:rPr>
          <w:rFonts w:ascii="Times New Roman" w:eastAsia="Times New Roman" w:hAnsi="Times New Roman" w:cs="Times New Roman"/>
          <w:lang w:eastAsia="it-IT"/>
        </w:rPr>
        <w:t>L’erogazione dell’assegno terrà conto dell’ordine cronologico di arrivo delle domande, previa verifica del possesso dei requisiti sopra riportati, che dovranno essere mantenuti per tutta la durata di fruizione del beneficio. In caso di accoglimento della domanda, il Comune dà comunicazione all’avente diritto e provvede ad accreditare l’assegno sul conto corrente bancario o postale indicato dai richiedenti all’atto dell’istanza.</w:t>
      </w: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lang w:eastAsia="it-IT"/>
        </w:rPr>
      </w:pPr>
    </w:p>
    <w:p w:rsidR="0088453C" w:rsidRPr="0088453C" w:rsidRDefault="0088453C" w:rsidP="0088453C">
      <w:pPr>
        <w:widowControl w:val="0"/>
        <w:suppressAutoHyphens/>
        <w:autoSpaceDN w:val="0"/>
        <w:spacing w:after="0" w:line="240" w:lineRule="auto"/>
        <w:jc w:val="both"/>
        <w:textAlignment w:val="baseline"/>
        <w:rPr>
          <w:rFonts w:ascii="Times New Roman" w:eastAsia="Times New Roman" w:hAnsi="Times New Roman" w:cs="Times New Roman"/>
          <w:u w:val="single"/>
          <w:lang w:eastAsia="it-IT"/>
        </w:rPr>
      </w:pPr>
    </w:p>
    <w:p w:rsidR="00455FDA" w:rsidRPr="00455FDA" w:rsidRDefault="00455FDA" w:rsidP="0088453C">
      <w:pPr>
        <w:widowControl w:val="0"/>
        <w:suppressAutoHyphens/>
        <w:autoSpaceDN w:val="0"/>
        <w:spacing w:after="0" w:line="240" w:lineRule="auto"/>
        <w:jc w:val="both"/>
        <w:textAlignment w:val="baseline"/>
        <w:rPr>
          <w:rFonts w:ascii="Times New Roman" w:eastAsia="Times New Roman" w:hAnsi="Times New Roman" w:cs="Times New Roman"/>
          <w:b/>
          <w:bCs/>
          <w:lang w:eastAsia="it-IT"/>
        </w:rPr>
      </w:pPr>
      <w:r w:rsidRPr="00455FDA">
        <w:rPr>
          <w:rFonts w:ascii="Times New Roman" w:eastAsia="Times New Roman" w:hAnsi="Times New Roman" w:cs="Times New Roman"/>
          <w:b/>
          <w:bCs/>
          <w:lang w:eastAsia="it-IT"/>
        </w:rPr>
        <w:t>COSTO PER IL CITTADINO</w:t>
      </w:r>
    </w:p>
    <w:p w:rsidR="007C292D" w:rsidRPr="00455FDA" w:rsidRDefault="00455FDA" w:rsidP="0088453C">
      <w:pPr>
        <w:widowControl w:val="0"/>
        <w:suppressAutoHyphens/>
        <w:autoSpaceDN w:val="0"/>
        <w:spacing w:before="120" w:after="0" w:line="240" w:lineRule="auto"/>
        <w:jc w:val="both"/>
        <w:textAlignment w:val="baseline"/>
        <w:rPr>
          <w:rFonts w:ascii="Times New Roman" w:hAnsi="Times New Roman" w:cs="Times New Roman"/>
        </w:rPr>
      </w:pPr>
      <w:r w:rsidRPr="00455FDA">
        <w:rPr>
          <w:rFonts w:ascii="Times New Roman" w:eastAsia="Times New Roman" w:hAnsi="Times New Roman" w:cs="Times New Roman"/>
          <w:lang w:eastAsia="it-IT"/>
        </w:rPr>
        <w:t>Il Servizio è gratuito</w:t>
      </w:r>
    </w:p>
    <w:sectPr w:rsidR="007C292D" w:rsidRPr="00455FD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IDFont+F4">
    <w:altName w:val="Malgun Gothic Semilight"/>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A3F2E"/>
    <w:multiLevelType w:val="hybridMultilevel"/>
    <w:tmpl w:val="08446072"/>
    <w:lvl w:ilvl="0" w:tplc="EC760D6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F25F42"/>
    <w:multiLevelType w:val="multilevel"/>
    <w:tmpl w:val="43DCB3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D2B2E8D"/>
    <w:multiLevelType w:val="hybridMultilevel"/>
    <w:tmpl w:val="17AEBE80"/>
    <w:lvl w:ilvl="0" w:tplc="EC760D6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B8C4322"/>
    <w:multiLevelType w:val="multilevel"/>
    <w:tmpl w:val="6F34A4C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6C792FA2"/>
    <w:multiLevelType w:val="hybridMultilevel"/>
    <w:tmpl w:val="4238E56E"/>
    <w:lvl w:ilvl="0" w:tplc="64741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E96475D"/>
    <w:multiLevelType w:val="hybridMultilevel"/>
    <w:tmpl w:val="D9789200"/>
    <w:lvl w:ilvl="0" w:tplc="64741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26F"/>
    <w:rsid w:val="00012A77"/>
    <w:rsid w:val="001A7F0A"/>
    <w:rsid w:val="001B57E1"/>
    <w:rsid w:val="003B08FB"/>
    <w:rsid w:val="00435178"/>
    <w:rsid w:val="00455FDA"/>
    <w:rsid w:val="005C4708"/>
    <w:rsid w:val="007C292D"/>
    <w:rsid w:val="00816256"/>
    <w:rsid w:val="0088453C"/>
    <w:rsid w:val="00A30DC4"/>
    <w:rsid w:val="00A80F51"/>
    <w:rsid w:val="00B2026F"/>
    <w:rsid w:val="00E01B99"/>
    <w:rsid w:val="00E15E29"/>
    <w:rsid w:val="00E975B6"/>
    <w:rsid w:val="00F32B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1B9BB7-8F3D-4AB4-9285-4902FD45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55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55FDA"/>
    <w:pPr>
      <w:ind w:left="720"/>
      <w:contextualSpacing/>
    </w:pPr>
  </w:style>
  <w:style w:type="paragraph" w:styleId="Testofumetto">
    <w:name w:val="Balloon Text"/>
    <w:basedOn w:val="Normale"/>
    <w:link w:val="TestofumettoCarattere"/>
    <w:uiPriority w:val="99"/>
    <w:semiHidden/>
    <w:unhideWhenUsed/>
    <w:rsid w:val="00E15E2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15E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vizisociali@comunesantulussurgi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omunesantulussurgiu.it" TargetMode="External"/><Relationship Id="rId5" Type="http://schemas.openxmlformats.org/officeDocument/2006/relationships/hyperlink" Target="mailto:unionemontiferrugdpr@qualificagroup.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1448</Words>
  <Characters>8256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Grazia Atzori</dc:creator>
  <cp:keywords/>
  <dc:description/>
  <cp:lastModifiedBy>Manuella MD. Dessena</cp:lastModifiedBy>
  <cp:revision>2</cp:revision>
  <cp:lastPrinted>2022-02-09T10:37:00Z</cp:lastPrinted>
  <dcterms:created xsi:type="dcterms:W3CDTF">2023-06-16T07:56:00Z</dcterms:created>
  <dcterms:modified xsi:type="dcterms:W3CDTF">2023-06-16T07:56:00Z</dcterms:modified>
</cp:coreProperties>
</file>